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9D4" w:rsidRDefault="006749D4" w:rsidP="006749D4">
      <w:pPr>
        <w:spacing w:line="360" w:lineRule="auto"/>
        <w:ind w:firstLine="720"/>
        <w:jc w:val="both"/>
      </w:pPr>
    </w:p>
    <w:p w:rsidR="0095210D" w:rsidRDefault="0095210D" w:rsidP="00FF6F31">
      <w:pPr>
        <w:spacing w:line="360" w:lineRule="auto"/>
        <w:ind w:firstLine="720"/>
        <w:jc w:val="both"/>
      </w:pPr>
    </w:p>
    <w:p w:rsidR="00FF6F31" w:rsidRDefault="00FF6F31" w:rsidP="00FF6F31">
      <w:pPr>
        <w:spacing w:line="360" w:lineRule="auto"/>
        <w:ind w:firstLine="720"/>
        <w:jc w:val="both"/>
      </w:pPr>
      <w:r w:rsidRPr="006B06B0">
        <w:t xml:space="preserve">Implantable </w:t>
      </w:r>
      <w:proofErr w:type="spellStart"/>
      <w:r w:rsidRPr="006B06B0">
        <w:t>neurostimulation</w:t>
      </w:r>
      <w:proofErr w:type="spellEnd"/>
      <w:r w:rsidRPr="006B06B0">
        <w:t xml:space="preserve"> devices generate electrical stimulation </w:t>
      </w:r>
      <w:r>
        <w:t xml:space="preserve">to treat various disorders </w:t>
      </w:r>
      <w:r w:rsidRPr="006B06B0">
        <w:t>inv</w:t>
      </w:r>
      <w:r>
        <w:t>olving neurological prob</w:t>
      </w:r>
      <w:bookmarkStart w:id="0" w:name="_GoBack"/>
      <w:bookmarkEnd w:id="0"/>
      <w:r>
        <w:t xml:space="preserve">lems. </w:t>
      </w:r>
      <w:r w:rsidRPr="001F6D8E">
        <w:t xml:space="preserve">A neurostimulator is composed of a connector assembly which connects to the leads, thin wires that deliver electrical pulses from the neurostimulator. </w:t>
      </w:r>
      <w:r w:rsidRPr="0090187D">
        <w:t xml:space="preserve">There </w:t>
      </w:r>
      <w:r>
        <w:t xml:space="preserve">currently </w:t>
      </w:r>
      <w:r w:rsidRPr="0090187D">
        <w:t>are a number of neurostimulators</w:t>
      </w:r>
      <w:r>
        <w:t xml:space="preserve"> t</w:t>
      </w:r>
      <w:r w:rsidRPr="0090187D">
        <w:t xml:space="preserve">reating a wide range of disorders including migraines, back pain, hearing loss, and Parkinson’s </w:t>
      </w:r>
      <w:r>
        <w:t>disease</w:t>
      </w:r>
      <w:r w:rsidRPr="0090187D">
        <w:t xml:space="preserve">.  These devices are hard-wired to the leads and have a limited number of electrodes.   The permanent attachment of the leads to the neurostimulator means that failure from either component </w:t>
      </w:r>
      <w:r>
        <w:t>w</w:t>
      </w:r>
      <w:r w:rsidRPr="0090187D">
        <w:t xml:space="preserve">ill result in removal of </w:t>
      </w:r>
      <w:r>
        <w:t>the entire device</w:t>
      </w:r>
      <w:r w:rsidRPr="0090187D">
        <w:t xml:space="preserve"> as opposed to a simple disconnect</w:t>
      </w:r>
      <w:r>
        <w:t>ion</w:t>
      </w:r>
      <w:r w:rsidRPr="0090187D">
        <w:t xml:space="preserve"> and replacement of one component</w:t>
      </w:r>
      <w:r>
        <w:t xml:space="preserve"> </w:t>
      </w:r>
      <w:r w:rsidRPr="0090187D">
        <w:t xml:space="preserve">with the use of a connector. </w:t>
      </w:r>
      <w:r>
        <w:t xml:space="preserve"> The </w:t>
      </w:r>
      <w:r w:rsidRPr="0090187D">
        <w:t>leads</w:t>
      </w:r>
      <w:r>
        <w:t xml:space="preserve"> must be hardwired </w:t>
      </w:r>
      <w:r w:rsidRPr="0090187D">
        <w:t>because there is no connector</w:t>
      </w:r>
      <w:r w:rsidRPr="00DC3B0D">
        <w:t xml:space="preserve"> </w:t>
      </w:r>
      <w:r w:rsidRPr="0090187D">
        <w:t xml:space="preserve">commercially available.  </w:t>
      </w:r>
    </w:p>
    <w:p w:rsidR="0095210D" w:rsidRDefault="0095210D" w:rsidP="00FF6F31">
      <w:pPr>
        <w:spacing w:line="360" w:lineRule="auto"/>
        <w:ind w:firstLine="720"/>
        <w:jc w:val="both"/>
      </w:pPr>
    </w:p>
    <w:p w:rsidR="00FF6F31" w:rsidRDefault="00FF6F31" w:rsidP="00FF6F31">
      <w:pPr>
        <w:spacing w:line="360" w:lineRule="auto"/>
        <w:ind w:firstLine="720"/>
        <w:jc w:val="both"/>
      </w:pPr>
      <w:proofErr w:type="spellStart"/>
      <w:r w:rsidRPr="0090187D">
        <w:t>Neurostimulators</w:t>
      </w:r>
      <w:proofErr w:type="spellEnd"/>
      <w:r w:rsidRPr="0090187D">
        <w:t xml:space="preserve"> currently have up to 16 electrodes</w:t>
      </w:r>
      <w:r>
        <w:t xml:space="preserve">. While they may be </w:t>
      </w:r>
      <w:r w:rsidRPr="0090187D">
        <w:t>effectiv</w:t>
      </w:r>
      <w:r>
        <w:t>e in treating certain disorders, neurostimulators</w:t>
      </w:r>
      <w:r w:rsidRPr="0090187D">
        <w:t xml:space="preserve"> are</w:t>
      </w:r>
      <w:r>
        <w:t xml:space="preserve"> inadequate to work with neural </w:t>
      </w:r>
      <w:r w:rsidRPr="0090187D">
        <w:t>prostheses being develope</w:t>
      </w:r>
      <w:r>
        <w:t>d as well as</w:t>
      </w:r>
      <w:r w:rsidRPr="0090187D">
        <w:t xml:space="preserve"> </w:t>
      </w:r>
      <w:r>
        <w:t xml:space="preserve">the treatment of </w:t>
      </w:r>
      <w:r w:rsidRPr="0090187D">
        <w:t>more advanced neurological disorders such as Alzheimer’s.</w:t>
      </w:r>
      <w:r>
        <w:t xml:space="preserve"> The </w:t>
      </w:r>
      <w:r w:rsidRPr="0090187D">
        <w:t>objective</w:t>
      </w:r>
      <w:r>
        <w:t xml:space="preserve"> of this project </w:t>
      </w:r>
      <w:r w:rsidRPr="0090187D">
        <w:t xml:space="preserve">is to develop a </w:t>
      </w:r>
      <w:r>
        <w:t xml:space="preserve">hermetic, </w:t>
      </w:r>
      <w:r w:rsidRPr="0090187D">
        <w:t>32 channel</w:t>
      </w:r>
      <w:r>
        <w:t>, implantable</w:t>
      </w:r>
      <w:r w:rsidRPr="0090187D">
        <w:t xml:space="preserve"> microconnector</w:t>
      </w:r>
      <w:r>
        <w:t xml:space="preserve"> that is</w:t>
      </w:r>
      <w:r w:rsidRPr="0090187D">
        <w:t xml:space="preserve"> compatible</w:t>
      </w:r>
      <w:r>
        <w:t xml:space="preserve"> for </w:t>
      </w:r>
      <w:r w:rsidRPr="0090187D">
        <w:t>neurostimulator devices in the market</w:t>
      </w:r>
      <w:r>
        <w:t xml:space="preserve">. </w:t>
      </w:r>
      <w:r w:rsidRPr="0090187D">
        <w:t>The connector is made with High Temperature Co-fired Ceramic</w:t>
      </w:r>
      <w:r>
        <w:t xml:space="preserve"> (HTCC)</w:t>
      </w:r>
      <w:r w:rsidRPr="0090187D">
        <w:t>, a common material used in microelectronics along with titanium and platinum.  The dimensions of the initial prototype are</w:t>
      </w:r>
      <w:r>
        <w:t xml:space="preserve"> 5mm by 4</w:t>
      </w:r>
      <w:r w:rsidRPr="0090187D">
        <w:t>mm by 3mm.</w:t>
      </w:r>
      <w:r w:rsidRPr="007A3955">
        <w:t xml:space="preserve"> </w:t>
      </w:r>
      <w:proofErr w:type="gramStart"/>
      <w:r w:rsidR="00A804B2">
        <w:t>Overall,</w:t>
      </w:r>
      <w:proofErr w:type="gramEnd"/>
      <w:r>
        <w:t xml:space="preserve"> this</w:t>
      </w:r>
      <w:r w:rsidRPr="006B06B0">
        <w:t xml:space="preserve"> electronic packaging will provide an easier way to assemble the neurostimulator</w:t>
      </w:r>
      <w:r>
        <w:t xml:space="preserve"> in addition to improving neural feedback</w:t>
      </w:r>
      <w:r w:rsidRPr="006B06B0">
        <w:t>.</w:t>
      </w:r>
      <w:r w:rsidR="00A804B2">
        <w:t xml:space="preserve"> </w:t>
      </w:r>
      <w:r>
        <w:t>Upon successful completion of our project, we wish to present our findings at the 10X Medical Device Conference in Minneapolis in May 2014.</w:t>
      </w:r>
    </w:p>
    <w:p w:rsidR="00FF6F31" w:rsidRDefault="00FF6F31" w:rsidP="006749D4">
      <w:pPr>
        <w:spacing w:line="360" w:lineRule="auto"/>
        <w:ind w:firstLine="720"/>
        <w:jc w:val="both"/>
      </w:pPr>
    </w:p>
    <w:sectPr w:rsidR="00FF6F31" w:rsidSect="00FE13A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2A6" w:rsidRDefault="00E862A6" w:rsidP="005A1032">
      <w:r>
        <w:separator/>
      </w:r>
    </w:p>
  </w:endnote>
  <w:endnote w:type="continuationSeparator" w:id="0">
    <w:p w:rsidR="00E862A6" w:rsidRDefault="00E862A6" w:rsidP="005A1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2A6" w:rsidRDefault="00E862A6" w:rsidP="005A1032">
      <w:r>
        <w:separator/>
      </w:r>
    </w:p>
  </w:footnote>
  <w:footnote w:type="continuationSeparator" w:id="0">
    <w:p w:rsidR="00E862A6" w:rsidRDefault="00E862A6" w:rsidP="005A10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032" w:rsidRDefault="005A1032" w:rsidP="005A1032">
    <w:pPr>
      <w:pStyle w:val="Header"/>
      <w:spacing w:line="360" w:lineRule="auto"/>
      <w:jc w:val="center"/>
    </w:pPr>
    <w:r>
      <w:rPr>
        <w:noProof/>
      </w:rPr>
      <w:drawing>
        <wp:inline distT="0" distB="0" distL="0" distR="0">
          <wp:extent cx="3038475" cy="600075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84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A1032" w:rsidRPr="005A1032" w:rsidRDefault="005A1032" w:rsidP="005A1032">
    <w:pPr>
      <w:pStyle w:val="Header"/>
      <w:spacing w:line="360" w:lineRule="auto"/>
      <w:jc w:val="center"/>
      <w:rPr>
        <w:b/>
        <w:color w:val="4F81BD" w:themeColor="accent1"/>
      </w:rPr>
    </w:pPr>
    <w:r w:rsidRPr="005A1032">
      <w:rPr>
        <w:b/>
        <w:color w:val="4F81BD" w:themeColor="accent1"/>
      </w:rPr>
      <w:t xml:space="preserve">SENIOR DESIGN </w:t>
    </w:r>
    <w:r w:rsidR="0005113C">
      <w:rPr>
        <w:b/>
        <w:color w:val="4F81BD" w:themeColor="accent1"/>
      </w:rPr>
      <w:t xml:space="preserve">ORGANIZATION </w:t>
    </w:r>
    <w:r w:rsidR="006A4184">
      <w:rPr>
        <w:b/>
        <w:color w:val="4F81BD" w:themeColor="accent1"/>
      </w:rPr>
      <w:t>SYNOPSIS – FALL</w:t>
    </w:r>
    <w:r w:rsidR="00B57B25">
      <w:rPr>
        <w:b/>
        <w:color w:val="4F81BD" w:themeColor="accent1"/>
      </w:rPr>
      <w:t xml:space="preserve"> 2013</w:t>
    </w:r>
  </w:p>
  <w:p w:rsidR="005A1032" w:rsidRDefault="00C360FF" w:rsidP="0005113C">
    <w:pPr>
      <w:pStyle w:val="Header"/>
      <w:rPr>
        <w:b/>
      </w:rPr>
    </w:pPr>
    <w:r>
      <w:rPr>
        <w:b/>
      </w:rPr>
      <w:t>NEUROSTIMULATOR CONNECTOR</w:t>
    </w:r>
  </w:p>
  <w:p w:rsidR="005A1032" w:rsidRDefault="0095210D" w:rsidP="005A1032">
    <w:pPr>
      <w:pStyle w:val="Header"/>
      <w:jc w:val="center"/>
      <w:rPr>
        <w:b/>
      </w:rPr>
    </w:pPr>
    <w:r>
      <w:rPr>
        <w:b/>
        <w:color w:val="000000" w:themeColor="text1"/>
      </w:rPr>
      <w:pict>
        <v:rect id="_x0000_i1025" style="width:468pt;height:1.5pt" o:hralign="center" o:hrstd="t" o:hrnoshade="t" o:hr="t" fillcolor="black [3213]" stroked="f"/>
      </w:pict>
    </w:r>
  </w:p>
  <w:p w:rsidR="005A1032" w:rsidRPr="005A1032" w:rsidRDefault="00C127B4" w:rsidP="0005113C">
    <w:pPr>
      <w:pStyle w:val="Header"/>
      <w:jc w:val="both"/>
      <w:rPr>
        <w:b/>
      </w:rPr>
    </w:pPr>
    <w:r>
      <w:rPr>
        <w:b/>
      </w:rPr>
      <w:t>Team 6</w:t>
    </w:r>
    <w:r w:rsidR="005A1032">
      <w:rPr>
        <w:b/>
      </w:rPr>
      <w:t xml:space="preserve">: </w:t>
    </w:r>
    <w:r w:rsidR="00C360FF">
      <w:rPr>
        <w:b/>
      </w:rPr>
      <w:t xml:space="preserve">J. </w:t>
    </w:r>
    <w:proofErr w:type="spellStart"/>
    <w:r w:rsidR="00C360FF">
      <w:rPr>
        <w:b/>
      </w:rPr>
      <w:t>Ciurdar</w:t>
    </w:r>
    <w:proofErr w:type="spellEnd"/>
    <w:r w:rsidR="00C360FF">
      <w:rPr>
        <w:b/>
      </w:rPr>
      <w:t xml:space="preserve">, E. Doan, S. </w:t>
    </w:r>
    <w:proofErr w:type="spellStart"/>
    <w:r w:rsidR="00C360FF">
      <w:rPr>
        <w:b/>
      </w:rPr>
      <w:t>Grada</w:t>
    </w:r>
    <w:proofErr w:type="spellEnd"/>
    <w:r w:rsidR="00C360FF">
      <w:rPr>
        <w:b/>
      </w:rPr>
      <w:t xml:space="preserve">, MM. Lopez </w:t>
    </w:r>
    <w:r w:rsidR="005A1032">
      <w:rPr>
        <w:b/>
      </w:rPr>
      <w:tab/>
    </w:r>
    <w:r w:rsidR="00C360FF">
      <w:rPr>
        <w:b/>
      </w:rPr>
      <w:t xml:space="preserve"> </w:t>
    </w:r>
    <w:r w:rsidR="00C360FF">
      <w:rPr>
        <w:b/>
      </w:rPr>
      <w:tab/>
    </w:r>
    <w:r w:rsidR="005A1032">
      <w:rPr>
        <w:b/>
      </w:rPr>
      <w:t>Faculty Advisor: Dr</w:t>
    </w:r>
    <w:r w:rsidR="00C360FF">
      <w:rPr>
        <w:b/>
      </w:rPr>
      <w:t>.</w:t>
    </w:r>
    <w:r w:rsidR="005A1032">
      <w:rPr>
        <w:b/>
      </w:rPr>
      <w:t xml:space="preserve"> </w:t>
    </w:r>
    <w:r w:rsidR="00C360FF">
      <w:rPr>
        <w:b/>
      </w:rPr>
      <w:t xml:space="preserve">W. </w:t>
    </w:r>
    <w:proofErr w:type="spellStart"/>
    <w:r w:rsidR="00C360FF">
      <w:rPr>
        <w:b/>
      </w:rPr>
      <w:t>Kinzy</w:t>
    </w:r>
    <w:proofErr w:type="spellEnd"/>
    <w:r w:rsidR="00C360FF">
      <w:rPr>
        <w:b/>
      </w:rPr>
      <w:t xml:space="preserve"> Jones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2226"/>
    <w:rsid w:val="0005113C"/>
    <w:rsid w:val="0005664D"/>
    <w:rsid w:val="000B03BA"/>
    <w:rsid w:val="000B439E"/>
    <w:rsid w:val="000E1448"/>
    <w:rsid w:val="000E74EC"/>
    <w:rsid w:val="0017272F"/>
    <w:rsid w:val="00254C9B"/>
    <w:rsid w:val="00264EC3"/>
    <w:rsid w:val="002E1BB9"/>
    <w:rsid w:val="0037395E"/>
    <w:rsid w:val="003D02A3"/>
    <w:rsid w:val="00471D92"/>
    <w:rsid w:val="0049519D"/>
    <w:rsid w:val="004C20C3"/>
    <w:rsid w:val="005A1032"/>
    <w:rsid w:val="005F3195"/>
    <w:rsid w:val="00605B9A"/>
    <w:rsid w:val="00643BAC"/>
    <w:rsid w:val="006749D4"/>
    <w:rsid w:val="00692226"/>
    <w:rsid w:val="006A4184"/>
    <w:rsid w:val="00714ABA"/>
    <w:rsid w:val="007E30DF"/>
    <w:rsid w:val="0089087D"/>
    <w:rsid w:val="0091325B"/>
    <w:rsid w:val="009371DB"/>
    <w:rsid w:val="0095210D"/>
    <w:rsid w:val="00A804B2"/>
    <w:rsid w:val="00B57B25"/>
    <w:rsid w:val="00B71640"/>
    <w:rsid w:val="00BA3AC8"/>
    <w:rsid w:val="00BC3753"/>
    <w:rsid w:val="00BF2DAC"/>
    <w:rsid w:val="00C127B4"/>
    <w:rsid w:val="00C360FF"/>
    <w:rsid w:val="00C96F58"/>
    <w:rsid w:val="00DB3F8D"/>
    <w:rsid w:val="00DC6EE9"/>
    <w:rsid w:val="00E862A6"/>
    <w:rsid w:val="00F26B30"/>
    <w:rsid w:val="00F9760B"/>
    <w:rsid w:val="00FE13A6"/>
    <w:rsid w:val="00FF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103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A1032"/>
  </w:style>
  <w:style w:type="paragraph" w:styleId="Footer">
    <w:name w:val="footer"/>
    <w:basedOn w:val="Normal"/>
    <w:link w:val="FooterChar"/>
    <w:uiPriority w:val="99"/>
    <w:unhideWhenUsed/>
    <w:rsid w:val="005A103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A1032"/>
  </w:style>
  <w:style w:type="paragraph" w:styleId="BalloonText">
    <w:name w:val="Balloon Text"/>
    <w:basedOn w:val="Normal"/>
    <w:link w:val="BalloonTextChar"/>
    <w:uiPriority w:val="99"/>
    <w:semiHidden/>
    <w:unhideWhenUsed/>
    <w:rsid w:val="005A1032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0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Mar\AppData\Local\Temp\Design%20Organization%20Synopsis%20%20Template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Design Organization Synopsis  Template-1</Template>
  <TotalTime>1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FIU-CEC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MariaMartha Lopez</dc:creator>
  <cp:lastModifiedBy>Lab User</cp:lastModifiedBy>
  <cp:revision>3</cp:revision>
  <cp:lastPrinted>2014-04-11T20:20:00Z</cp:lastPrinted>
  <dcterms:created xsi:type="dcterms:W3CDTF">2014-04-11T20:17:00Z</dcterms:created>
  <dcterms:modified xsi:type="dcterms:W3CDTF">2014-04-11T20:21:00Z</dcterms:modified>
</cp:coreProperties>
</file>